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4C" w:rsidRDefault="00001802">
      <w:r w:rsidRPr="00001802">
        <w:t>3.1.3.2. Mejora y Continuidad   La organización incentiva a actores internos y externos, así como a otros actores del destino a implementar medidas de optimización en el consumo de agua.</w:t>
      </w:r>
    </w:p>
    <w:p w:rsidR="00001802" w:rsidRDefault="00001802"/>
    <w:p w:rsidR="00001802" w:rsidRDefault="00001802">
      <w:r>
        <w:t xml:space="preserve">Foto ----Rotulo </w:t>
      </w:r>
    </w:p>
    <w:p w:rsidR="00001802" w:rsidRDefault="0014753F">
      <w:r>
        <w:t xml:space="preserve">El Hotel Arenal Springs </w:t>
      </w:r>
      <w:r w:rsidR="006B1EE4">
        <w:t>si promueve e incentiva a todos los actores tanto internos como internos a lo que se refiere con el ahorro del agua, con esta iniciativa a lo largo de los años se ha logrado reduc</w:t>
      </w:r>
      <w:r w:rsidR="00755E4B">
        <w:t>ir el consumo de este recurso. Esto se hizo p</w:t>
      </w:r>
      <w:r w:rsidR="00D20449">
        <w:t xml:space="preserve">or medio de rotulaciones </w:t>
      </w:r>
      <w:r w:rsidR="006B1EE4">
        <w:t>en las áreas comunes como en las habitaciones</w:t>
      </w:r>
      <w:r w:rsidR="00D20449">
        <w:t xml:space="preserve"> tanto en español como inglés</w:t>
      </w:r>
      <w:r w:rsidR="006B1EE4">
        <w:t xml:space="preserve">. Estas se modificaron </w:t>
      </w:r>
      <w:r w:rsidR="00EF12E8">
        <w:t>p</w:t>
      </w:r>
      <w:r w:rsidR="004952DA">
        <w:t xml:space="preserve">ara alargar su tiempo de vida útil </w:t>
      </w:r>
      <w:r w:rsidR="00EF12E8">
        <w:t>y mitigar la contaminación</w:t>
      </w:r>
      <w:r w:rsidR="00A02E79">
        <w:t xml:space="preserve">. </w:t>
      </w:r>
      <w:bookmarkStart w:id="0" w:name="_GoBack"/>
      <w:bookmarkEnd w:id="0"/>
    </w:p>
    <w:p w:rsidR="004952DA" w:rsidRDefault="004952DA"/>
    <w:p w:rsidR="008504E6" w:rsidRDefault="00755E4B">
      <w:r>
        <w:rPr>
          <w:noProof/>
          <w:lang w:eastAsia="es-ES"/>
        </w:rPr>
        <w:drawing>
          <wp:inline distT="0" distB="0" distL="0" distR="0">
            <wp:extent cx="3468180" cy="33940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8 at 1.18.04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54"/>
                    <a:stretch/>
                  </pic:blipFill>
                  <pic:spPr bwMode="auto">
                    <a:xfrm>
                      <a:off x="0" y="0"/>
                      <a:ext cx="3471355" cy="3397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E4B" w:rsidRDefault="00755E4B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D20449">
      <w:r>
        <w:rPr>
          <w:noProof/>
          <w:lang w:eastAsia="es-ES"/>
        </w:rPr>
        <w:drawing>
          <wp:inline distT="0" distB="0" distL="0" distR="0">
            <wp:extent cx="4838700" cy="4838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1 at 3.50.57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83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p w:rsidR="008504E6" w:rsidRDefault="008504E6"/>
    <w:sectPr w:rsidR="008504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21" w:rsidRDefault="00426D21" w:rsidP="008504E6">
      <w:pPr>
        <w:spacing w:after="0" w:line="240" w:lineRule="auto"/>
      </w:pPr>
      <w:r>
        <w:separator/>
      </w:r>
    </w:p>
  </w:endnote>
  <w:endnote w:type="continuationSeparator" w:id="0">
    <w:p w:rsidR="00426D21" w:rsidRDefault="00426D21" w:rsidP="0085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21" w:rsidRDefault="00426D21" w:rsidP="008504E6">
      <w:pPr>
        <w:spacing w:after="0" w:line="240" w:lineRule="auto"/>
      </w:pPr>
      <w:r>
        <w:separator/>
      </w:r>
    </w:p>
  </w:footnote>
  <w:footnote w:type="continuationSeparator" w:id="0">
    <w:p w:rsidR="00426D21" w:rsidRDefault="00426D21" w:rsidP="0085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6" w:type="dxa"/>
      <w:tblInd w:w="-1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53"/>
      <w:gridCol w:w="5068"/>
      <w:gridCol w:w="1905"/>
      <w:gridCol w:w="1780"/>
    </w:tblGrid>
    <w:tr w:rsidR="00517838" w:rsidRPr="00CD4747" w:rsidTr="00517838">
      <w:trPr>
        <w:trHeight w:val="329"/>
      </w:trPr>
      <w:tc>
        <w:tcPr>
          <w:tcW w:w="2153" w:type="dxa"/>
          <w:vMerge w:val="restart"/>
          <w:shd w:val="clear" w:color="auto" w:fill="auto"/>
          <w:vAlign w:val="center"/>
        </w:tcPr>
        <w:p w:rsidR="00517838" w:rsidRPr="002325E2" w:rsidRDefault="00517838" w:rsidP="00517838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ES"/>
            </w:rPr>
            <w:drawing>
              <wp:inline distT="0" distB="0" distL="0" distR="0" wp14:anchorId="1D0DA498" wp14:editId="2F702061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shd w:val="clear" w:color="auto" w:fill="auto"/>
          <w:vAlign w:val="center"/>
        </w:tcPr>
        <w:p w:rsidR="00517838" w:rsidRPr="00CD4747" w:rsidRDefault="00517838" w:rsidP="00517838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1905" w:type="dxa"/>
          <w:shd w:val="clear" w:color="auto" w:fill="auto"/>
          <w:vAlign w:val="center"/>
        </w:tcPr>
        <w:p w:rsidR="00517838" w:rsidRPr="00CD4747" w:rsidRDefault="00517838" w:rsidP="00517838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1780" w:type="dxa"/>
          <w:shd w:val="clear" w:color="auto" w:fill="auto"/>
          <w:vAlign w:val="center"/>
        </w:tcPr>
        <w:p w:rsidR="00517838" w:rsidRPr="00CD4747" w:rsidRDefault="00517838" w:rsidP="00517838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3.1.3.2 </w:t>
          </w:r>
        </w:p>
      </w:tc>
    </w:tr>
    <w:tr w:rsidR="00517838" w:rsidRPr="00CD4747" w:rsidTr="00517838">
      <w:trPr>
        <w:trHeight w:val="329"/>
      </w:trPr>
      <w:tc>
        <w:tcPr>
          <w:tcW w:w="2153" w:type="dxa"/>
          <w:vMerge/>
          <w:shd w:val="clear" w:color="auto" w:fill="auto"/>
          <w:vAlign w:val="center"/>
        </w:tcPr>
        <w:p w:rsidR="00517838" w:rsidRPr="002325E2" w:rsidRDefault="00517838" w:rsidP="00517838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068" w:type="dxa"/>
          <w:vMerge w:val="restart"/>
          <w:shd w:val="clear" w:color="auto" w:fill="auto"/>
          <w:vAlign w:val="center"/>
        </w:tcPr>
        <w:p w:rsidR="00517838" w:rsidRPr="00CD4747" w:rsidRDefault="00755E4B" w:rsidP="00517838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Impacto Ambiental </w:t>
          </w:r>
        </w:p>
      </w:tc>
      <w:tc>
        <w:tcPr>
          <w:tcW w:w="1905" w:type="dxa"/>
          <w:shd w:val="clear" w:color="auto" w:fill="auto"/>
          <w:vAlign w:val="center"/>
        </w:tcPr>
        <w:p w:rsidR="00517838" w:rsidRPr="00CD4747" w:rsidRDefault="00517838" w:rsidP="00517838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1780" w:type="dxa"/>
          <w:shd w:val="clear" w:color="auto" w:fill="auto"/>
          <w:vAlign w:val="center"/>
        </w:tcPr>
        <w:p w:rsidR="00517838" w:rsidRPr="00CD4747" w:rsidRDefault="00517838" w:rsidP="00517838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517838" w:rsidRPr="00CD4747" w:rsidTr="00517838">
      <w:trPr>
        <w:trHeight w:val="329"/>
      </w:trPr>
      <w:tc>
        <w:tcPr>
          <w:tcW w:w="2153" w:type="dxa"/>
          <w:vMerge/>
          <w:shd w:val="clear" w:color="auto" w:fill="auto"/>
          <w:vAlign w:val="center"/>
        </w:tcPr>
        <w:p w:rsidR="00517838" w:rsidRPr="002325E2" w:rsidRDefault="00517838" w:rsidP="00517838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068" w:type="dxa"/>
          <w:vMerge/>
          <w:shd w:val="clear" w:color="auto" w:fill="auto"/>
          <w:vAlign w:val="center"/>
        </w:tcPr>
        <w:p w:rsidR="00517838" w:rsidRPr="00C961D8" w:rsidRDefault="00517838" w:rsidP="00517838">
          <w:pPr>
            <w:pStyle w:val="Encabezado"/>
            <w:spacing w:line="360" w:lineRule="auto"/>
          </w:pPr>
        </w:p>
      </w:tc>
      <w:tc>
        <w:tcPr>
          <w:tcW w:w="1905" w:type="dxa"/>
          <w:shd w:val="clear" w:color="auto" w:fill="auto"/>
          <w:vAlign w:val="center"/>
        </w:tcPr>
        <w:p w:rsidR="00517838" w:rsidRPr="00CD4747" w:rsidRDefault="00517838" w:rsidP="00517838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1780" w:type="dxa"/>
          <w:shd w:val="clear" w:color="auto" w:fill="auto"/>
          <w:vAlign w:val="center"/>
        </w:tcPr>
        <w:p w:rsidR="00517838" w:rsidRPr="00CD4747" w:rsidRDefault="00517838" w:rsidP="00517838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517838" w:rsidRPr="00CD4747" w:rsidTr="00755E4B">
      <w:trPr>
        <w:trHeight w:val="177"/>
      </w:trPr>
      <w:tc>
        <w:tcPr>
          <w:tcW w:w="2153" w:type="dxa"/>
          <w:vMerge/>
          <w:shd w:val="clear" w:color="auto" w:fill="auto"/>
          <w:vAlign w:val="center"/>
        </w:tcPr>
        <w:p w:rsidR="00517838" w:rsidRPr="002325E2" w:rsidRDefault="00517838" w:rsidP="00517838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068" w:type="dxa"/>
          <w:vMerge/>
          <w:shd w:val="clear" w:color="auto" w:fill="auto"/>
          <w:vAlign w:val="center"/>
        </w:tcPr>
        <w:p w:rsidR="00517838" w:rsidRPr="00C961D8" w:rsidRDefault="00517838" w:rsidP="00517838">
          <w:pPr>
            <w:pStyle w:val="Encabezado"/>
            <w:spacing w:line="360" w:lineRule="auto"/>
          </w:pPr>
        </w:p>
      </w:tc>
      <w:tc>
        <w:tcPr>
          <w:tcW w:w="1905" w:type="dxa"/>
          <w:shd w:val="clear" w:color="auto" w:fill="auto"/>
          <w:vAlign w:val="center"/>
        </w:tcPr>
        <w:p w:rsidR="00517838" w:rsidRPr="00CD4747" w:rsidRDefault="00517838" w:rsidP="00517838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1780" w:type="dxa"/>
          <w:shd w:val="clear" w:color="auto" w:fill="auto"/>
          <w:vAlign w:val="center"/>
        </w:tcPr>
        <w:p w:rsidR="00517838" w:rsidRPr="00CD4747" w:rsidRDefault="00517838" w:rsidP="00517838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20449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20449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8504E6" w:rsidRPr="008504E6" w:rsidRDefault="008504E6" w:rsidP="008504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97"/>
    <w:rsid w:val="00001802"/>
    <w:rsid w:val="0014753F"/>
    <w:rsid w:val="002F7254"/>
    <w:rsid w:val="00426D21"/>
    <w:rsid w:val="004952DA"/>
    <w:rsid w:val="00517838"/>
    <w:rsid w:val="006B1EE4"/>
    <w:rsid w:val="00755E4B"/>
    <w:rsid w:val="00792D97"/>
    <w:rsid w:val="008504E6"/>
    <w:rsid w:val="008E254C"/>
    <w:rsid w:val="00A02E79"/>
    <w:rsid w:val="00B24E48"/>
    <w:rsid w:val="00D20449"/>
    <w:rsid w:val="00E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37F079-45AA-4354-AA9D-6BFD7C4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4E6"/>
  </w:style>
  <w:style w:type="paragraph" w:styleId="Piedepgina">
    <w:name w:val="footer"/>
    <w:basedOn w:val="Normal"/>
    <w:link w:val="PiedepginaCar"/>
    <w:uiPriority w:val="99"/>
    <w:unhideWhenUsed/>
    <w:rsid w:val="00850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4E6"/>
  </w:style>
  <w:style w:type="character" w:styleId="Nmerodepgina">
    <w:name w:val="page number"/>
    <w:rsid w:val="0051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8</cp:revision>
  <dcterms:created xsi:type="dcterms:W3CDTF">2021-05-11T17:43:00Z</dcterms:created>
  <dcterms:modified xsi:type="dcterms:W3CDTF">2021-06-01T18:55:00Z</dcterms:modified>
</cp:coreProperties>
</file>