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6" w:rsidRDefault="00C96366">
      <w:r>
        <w:fldChar w:fldCharType="begin"/>
      </w:r>
      <w:r>
        <w:instrText xml:space="preserve"> HYPERLINK "</w:instrText>
      </w:r>
      <w:r w:rsidRPr="00C96366">
        <w:instrText>https://www.youtube.com/watch?v=lLR8xh_8WFw</w:instrText>
      </w:r>
      <w:r>
        <w:instrText xml:space="preserve">" </w:instrText>
      </w:r>
      <w:r>
        <w:fldChar w:fldCharType="separate"/>
      </w:r>
      <w:r w:rsidRPr="00597895">
        <w:rPr>
          <w:rStyle w:val="Hipervnculo"/>
        </w:rPr>
        <w:t>https://www.youtube.com/watch?v=lLR8xh_8WFw</w:t>
      </w:r>
      <w:r>
        <w:fldChar w:fldCharType="end"/>
      </w:r>
    </w:p>
    <w:p w:rsidR="006A05B2" w:rsidRDefault="006A05B2">
      <w:hyperlink r:id="rId5" w:history="1">
        <w:r w:rsidRPr="00597895">
          <w:rPr>
            <w:rStyle w:val="Hipervnculo"/>
          </w:rPr>
          <w:t>https://www.youtube.com/watch?v=hQhsPuqFexs</w:t>
        </w:r>
      </w:hyperlink>
    </w:p>
    <w:p w:rsidR="00BA3107" w:rsidRDefault="00BA3107" w:rsidP="00BA3107">
      <w:hyperlink r:id="rId6" w:history="1">
        <w:r w:rsidRPr="00597895">
          <w:rPr>
            <w:rStyle w:val="Hipervnculo"/>
          </w:rPr>
          <w:t>https://www.youtube.com/results?search_query=sello+safe+travels+wttc</w:t>
        </w:r>
      </w:hyperlink>
    </w:p>
    <w:p w:rsidR="00BA3107" w:rsidRDefault="003549E1">
      <w:hyperlink r:id="rId7" w:history="1">
        <w:r w:rsidRPr="00597895">
          <w:rPr>
            <w:rStyle w:val="Hipervnculo"/>
          </w:rPr>
          <w:t>https://wttc.org/COVID-19/Safe-Travels-Global-Protocols-Stamp</w:t>
        </w:r>
      </w:hyperlink>
    </w:p>
    <w:p w:rsidR="003549E1" w:rsidRDefault="003549E1" w:rsidP="003549E1">
      <w:hyperlink r:id="rId8" w:history="1">
        <w:r w:rsidRPr="00597895">
          <w:rPr>
            <w:rStyle w:val="Hipervnculo"/>
          </w:rPr>
          <w:t>https://www.youtube.com/watch?v=l7XzFJ_F040</w:t>
        </w:r>
      </w:hyperlink>
    </w:p>
    <w:p w:rsidR="003549E1" w:rsidRDefault="003549E1"/>
    <w:p w:rsidR="00C96366" w:rsidRDefault="00C96366">
      <w:r>
        <w:t>1ero oración</w:t>
      </w:r>
    </w:p>
    <w:p w:rsidR="00C96366" w:rsidRDefault="00C96366">
      <w:r>
        <w:t>Que es ETTC</w:t>
      </w:r>
    </w:p>
    <w:p w:rsidR="00D41E19" w:rsidRDefault="00D41E19">
      <w:r>
        <w:t>La mexicana</w:t>
      </w:r>
    </w:p>
    <w:p w:rsidR="006A05B2" w:rsidRDefault="00BA3107">
      <w:proofErr w:type="gramStart"/>
      <w:r>
        <w:t>el</w:t>
      </w:r>
      <w:proofErr w:type="gramEnd"/>
      <w:r>
        <w:t xml:space="preserve"> ultimo no es importante</w:t>
      </w:r>
    </w:p>
    <w:p w:rsidR="00BA3107" w:rsidRDefault="003549E1">
      <w:r>
        <w:t>Video dos 1:10 inicia final, 12:20</w:t>
      </w:r>
      <w:bookmarkStart w:id="0" w:name="_GoBack"/>
      <w:bookmarkEnd w:id="0"/>
    </w:p>
    <w:p w:rsidR="003549E1" w:rsidRDefault="003549E1"/>
    <w:p w:rsidR="003549E1" w:rsidRDefault="003549E1"/>
    <w:p w:rsidR="003549E1" w:rsidRDefault="003549E1"/>
    <w:p w:rsidR="003549E1" w:rsidRDefault="003549E1"/>
    <w:sectPr w:rsidR="00354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146F"/>
    <w:multiLevelType w:val="multilevel"/>
    <w:tmpl w:val="543AAC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8"/>
        <w:u w:val="single"/>
      </w:rPr>
    </w:lvl>
    <w:lvl w:ilvl="2">
      <w:start w:val="1"/>
      <w:numFmt w:val="decimal"/>
      <w:lvlText w:val="%3.%2.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%3.%4.1.1."/>
      <w:lvlJc w:val="left"/>
      <w:pPr>
        <w:ind w:left="1440" w:hanging="360"/>
      </w:pPr>
      <w:rPr>
        <w:rFonts w:ascii="Arial" w:hAnsi="Arial" w:hint="default"/>
        <w:b/>
        <w:i/>
        <w:color w:val="auto"/>
        <w:sz w:val="24"/>
        <w:u w:val="single"/>
      </w:rPr>
    </w:lvl>
    <w:lvl w:ilvl="4">
      <w:start w:val="1"/>
      <w:numFmt w:val="bullet"/>
      <w:lvlText w:val=""/>
      <w:lvlJc w:val="left"/>
      <w:pPr>
        <w:ind w:left="1800" w:hanging="360"/>
      </w:pPr>
      <w:rPr>
        <w:rFonts w:ascii="Arial" w:hAnsi="Arial" w:hint="default"/>
        <w:b w:val="0"/>
        <w:i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AA64C74"/>
    <w:multiLevelType w:val="multilevel"/>
    <w:tmpl w:val="07F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956AE4"/>
    <w:multiLevelType w:val="multilevel"/>
    <w:tmpl w:val="0EB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000000" w:themeColor="text1"/>
          <w:sz w:val="28"/>
        </w:rPr>
      </w:lvl>
    </w:lvlOverride>
    <w:lvlOverride w:ilvl="2">
      <w:lvl w:ilvl="2">
        <w:start w:val="1"/>
        <w:numFmt w:val="decimal"/>
        <w:lvlText w:val="%3.%2.1."/>
        <w:lvlJc w:val="left"/>
        <w:pPr>
          <w:ind w:left="1080" w:hanging="360"/>
        </w:pPr>
        <w:rPr>
          <w:rFonts w:ascii="Arial" w:hAnsi="Arial" w:hint="default"/>
          <w:b/>
          <w:i w:val="0"/>
          <w:sz w:val="24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2"/>
    <w:rsid w:val="00081A6B"/>
    <w:rsid w:val="002A4B9E"/>
    <w:rsid w:val="003549E1"/>
    <w:rsid w:val="006A05B2"/>
    <w:rsid w:val="00906BD2"/>
    <w:rsid w:val="00BA3107"/>
    <w:rsid w:val="00C96366"/>
    <w:rsid w:val="00D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F08D-648C-4CB2-A77C-91B78FF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A4B9E"/>
    <w:pPr>
      <w:keepNext/>
      <w:keepLines/>
      <w:numPr>
        <w:ilvl w:val="1"/>
        <w:numId w:val="4"/>
      </w:numPr>
      <w:spacing w:before="40" w:after="0"/>
      <w:ind w:left="720" w:hanging="360"/>
      <w:outlineLvl w:val="1"/>
    </w:pPr>
    <w:rPr>
      <w:rFonts w:ascii="Arial" w:eastAsiaTheme="majorEastAsia" w:hAnsi="Arial" w:cstheme="majorBidi"/>
      <w:i/>
      <w:color w:val="000000" w:themeColor="text1"/>
      <w:sz w:val="28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06BD2"/>
    <w:pPr>
      <w:keepNext/>
      <w:keepLines/>
      <w:numPr>
        <w:ilvl w:val="3"/>
        <w:numId w:val="3"/>
      </w:numPr>
      <w:spacing w:before="40" w:after="0"/>
      <w:outlineLvl w:val="3"/>
    </w:pPr>
    <w:rPr>
      <w:rFonts w:ascii="Arial" w:eastAsiaTheme="majorEastAsia" w:hAnsi="Arial" w:cstheme="majorBidi"/>
      <w:b/>
      <w:i/>
      <w:iCs/>
      <w:color w:val="000000" w:themeColor="text1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06BD2"/>
    <w:rPr>
      <w:rFonts w:ascii="Arial" w:eastAsiaTheme="majorEastAsia" w:hAnsi="Arial" w:cstheme="majorBidi"/>
      <w:b/>
      <w:i/>
      <w:iCs/>
      <w:color w:val="000000" w:themeColor="text1"/>
      <w:sz w:val="24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A4B9E"/>
    <w:rPr>
      <w:rFonts w:ascii="Arial" w:eastAsiaTheme="majorEastAsia" w:hAnsi="Arial" w:cstheme="majorBidi"/>
      <w:i/>
      <w:color w:val="000000" w:themeColor="text1"/>
      <w:sz w:val="28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6A0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7XzFJ_F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ttc.org/COVID-19/Safe-Travels-Global-Protocols-St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sello+safe+travels+wttc" TargetMode="External"/><Relationship Id="rId5" Type="http://schemas.openxmlformats.org/officeDocument/2006/relationships/hyperlink" Target="https://www.youtube.com/watch?v=hQhsPuqFex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2020-10-22T12:59:00Z</dcterms:created>
  <dcterms:modified xsi:type="dcterms:W3CDTF">2020-10-22T13:53:00Z</dcterms:modified>
</cp:coreProperties>
</file>