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Para su cumplimiento se debe: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Disponer de información en la habitación para que el cliente separe los residuos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Disponer de recipientes en la habitación para que el cliente separe los residuos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Utilizar equipos y prácticas que garantizan la separación de los residuos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3.1 Qué tipo de equipos o sistemas se tienen instalados para minimizar y separar los residuos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Especifique: _________________ </w:t>
      </w:r>
      <w:r>
        <w:rPr>
          <w:rFonts w:ascii="Arial" w:hAnsi="Arial" w:cs="Arial"/>
          <w:color w:val="444444"/>
          <w:sz w:val="21"/>
          <w:szCs w:val="21"/>
        </w:rPr>
        <w:br/>
        <w:t>Fotografías SUBIR 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3.2 Qué tipo de prácticas se utilizan para minimizar y separar los residuos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Especifique: _________________ </w:t>
      </w:r>
      <w:r>
        <w:rPr>
          <w:rFonts w:ascii="Arial" w:hAnsi="Arial" w:cs="Arial"/>
          <w:color w:val="444444"/>
          <w:sz w:val="21"/>
          <w:szCs w:val="21"/>
        </w:rPr>
        <w:br/>
        <w:t>Fotografías SUBIR </w:t>
      </w:r>
      <w:r>
        <w:rPr>
          <w:rFonts w:ascii="Arial" w:hAnsi="Arial" w:cs="Arial"/>
          <w:color w:val="444444"/>
          <w:sz w:val="21"/>
          <w:szCs w:val="21"/>
        </w:rPr>
        <w:br/>
        <w:t>Registros SUBIR 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El personal, huéspedes y otro público de interés conocen de las acciones para reducir generación de desechos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Fotografías </w:t>
      </w:r>
      <w:r>
        <w:rPr>
          <w:rFonts w:ascii="Arial" w:hAnsi="Arial" w:cs="Arial"/>
          <w:color w:val="444444"/>
          <w:sz w:val="21"/>
          <w:szCs w:val="21"/>
        </w:rPr>
        <w:br/>
        <w:t>Presentaciones </w:t>
      </w:r>
      <w:r>
        <w:rPr>
          <w:rFonts w:ascii="Arial" w:hAnsi="Arial" w:cs="Arial"/>
          <w:color w:val="444444"/>
          <w:sz w:val="21"/>
          <w:szCs w:val="21"/>
        </w:rPr>
        <w:br/>
        <w:t>Material publicitario </w:t>
      </w:r>
      <w:r>
        <w:rPr>
          <w:rFonts w:ascii="Arial" w:hAnsi="Arial" w:cs="Arial"/>
          <w:color w:val="444444"/>
          <w:sz w:val="21"/>
          <w:szCs w:val="21"/>
        </w:rPr>
        <w:br/>
        <w:t>Registros de capacitación </w:t>
      </w:r>
    </w:p>
    <w:p w:rsidR="003333D2" w:rsidRDefault="003333D2" w:rsidP="003333D2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3F"/>
    <w:rsid w:val="003333D2"/>
    <w:rsid w:val="004A463F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B0983-F851-45DE-BEE0-46DC89F6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2018-02-11T22:54:00Z</dcterms:created>
  <dcterms:modified xsi:type="dcterms:W3CDTF">2018-02-11T22:54:00Z</dcterms:modified>
</cp:coreProperties>
</file>